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B08" w:rsidRDefault="002A2B08" w:rsidP="002A4FB8">
      <w:pPr>
        <w:shd w:val="clear" w:color="auto" w:fill="FFFFFF"/>
        <w:spacing w:after="0" w:line="240" w:lineRule="auto"/>
        <w:jc w:val="center"/>
        <w:outlineLvl w:val="1"/>
        <w:rPr>
          <w:rFonts w:ascii="Arial" w:eastAsia="Times New Roman" w:hAnsi="Arial" w:cs="Arial"/>
          <w:b/>
          <w:sz w:val="24"/>
          <w:szCs w:val="24"/>
          <w:lang w:eastAsia="es-AR"/>
        </w:rPr>
      </w:pPr>
      <w:r>
        <w:rPr>
          <w:rFonts w:ascii="Arial" w:eastAsia="Times New Roman" w:hAnsi="Arial" w:cs="Arial"/>
          <w:b/>
          <w:noProof/>
          <w:sz w:val="24"/>
          <w:szCs w:val="24"/>
          <w:lang w:eastAsia="es-AR"/>
        </w:rPr>
        <w:drawing>
          <wp:inline distT="0" distB="0" distL="0" distR="0">
            <wp:extent cx="5612130" cy="2072005"/>
            <wp:effectExtent l="0" t="0" r="7620" b="444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neranciamoron.jpg"/>
                    <pic:cNvPicPr/>
                  </pic:nvPicPr>
                  <pic:blipFill>
                    <a:blip r:embed="rId5">
                      <a:extLst>
                        <a:ext uri="{28A0092B-C50C-407E-A947-70E740481C1C}">
                          <a14:useLocalDpi xmlns:a14="http://schemas.microsoft.com/office/drawing/2010/main" val="0"/>
                        </a:ext>
                      </a:extLst>
                    </a:blip>
                    <a:stretch>
                      <a:fillRect/>
                    </a:stretch>
                  </pic:blipFill>
                  <pic:spPr>
                    <a:xfrm>
                      <a:off x="0" y="0"/>
                      <a:ext cx="5612130" cy="2072005"/>
                    </a:xfrm>
                    <a:prstGeom prst="rect">
                      <a:avLst/>
                    </a:prstGeom>
                  </pic:spPr>
                </pic:pic>
              </a:graphicData>
            </a:graphic>
          </wp:inline>
        </w:drawing>
      </w:r>
    </w:p>
    <w:p w:rsidR="002A2B08" w:rsidRDefault="002A2B08" w:rsidP="002A4FB8">
      <w:pPr>
        <w:shd w:val="clear" w:color="auto" w:fill="FFFFFF"/>
        <w:spacing w:after="0" w:line="240" w:lineRule="auto"/>
        <w:jc w:val="center"/>
        <w:outlineLvl w:val="1"/>
        <w:rPr>
          <w:rFonts w:ascii="Arial" w:eastAsia="Times New Roman" w:hAnsi="Arial" w:cs="Arial"/>
          <w:b/>
          <w:sz w:val="24"/>
          <w:szCs w:val="24"/>
          <w:lang w:eastAsia="es-AR"/>
        </w:rPr>
      </w:pPr>
    </w:p>
    <w:p w:rsidR="00B45866" w:rsidRPr="00B45866" w:rsidRDefault="00B45866" w:rsidP="002A4FB8">
      <w:pPr>
        <w:shd w:val="clear" w:color="auto" w:fill="FFFFFF"/>
        <w:spacing w:after="0" w:line="240" w:lineRule="auto"/>
        <w:jc w:val="center"/>
        <w:outlineLvl w:val="1"/>
        <w:rPr>
          <w:rFonts w:ascii="Arial" w:eastAsia="Times New Roman" w:hAnsi="Arial" w:cs="Arial"/>
          <w:b/>
          <w:sz w:val="24"/>
          <w:szCs w:val="24"/>
          <w:lang w:eastAsia="es-AR"/>
        </w:rPr>
      </w:pPr>
      <w:r w:rsidRPr="00B45866">
        <w:rPr>
          <w:rFonts w:ascii="Arial" w:eastAsia="Times New Roman" w:hAnsi="Arial" w:cs="Arial"/>
          <w:b/>
          <w:sz w:val="24"/>
          <w:szCs w:val="24"/>
          <w:lang w:eastAsia="es-AR"/>
        </w:rPr>
        <w:t xml:space="preserve">El Festival Internacional de Cine Ambiental FINCA </w:t>
      </w:r>
      <w:r w:rsidRPr="002A4FB8">
        <w:rPr>
          <w:rFonts w:ascii="Arial" w:eastAsia="Times New Roman" w:hAnsi="Arial" w:cs="Arial"/>
          <w:b/>
          <w:sz w:val="24"/>
          <w:szCs w:val="24"/>
          <w:lang w:eastAsia="es-AR"/>
        </w:rPr>
        <w:t>continúa</w:t>
      </w:r>
      <w:r w:rsidRPr="00B45866">
        <w:rPr>
          <w:rFonts w:ascii="Arial" w:eastAsia="Times New Roman" w:hAnsi="Arial" w:cs="Arial"/>
          <w:b/>
          <w:sz w:val="24"/>
          <w:szCs w:val="24"/>
          <w:lang w:eastAsia="es-AR"/>
        </w:rPr>
        <w:t xml:space="preserve"> su Segunda Muestra Itinerante llevando una destacada selección de películas a la ciudad de </w:t>
      </w:r>
      <w:r w:rsidRPr="002A4FB8">
        <w:rPr>
          <w:rFonts w:ascii="Arial" w:eastAsia="Times New Roman" w:hAnsi="Arial" w:cs="Arial"/>
          <w:b/>
          <w:sz w:val="24"/>
          <w:szCs w:val="24"/>
          <w:lang w:eastAsia="es-AR"/>
        </w:rPr>
        <w:t>Morón</w:t>
      </w:r>
    </w:p>
    <w:p w:rsidR="00B45866" w:rsidRPr="002A4FB8" w:rsidRDefault="00B45866" w:rsidP="002A4FB8">
      <w:pPr>
        <w:jc w:val="both"/>
        <w:rPr>
          <w:rFonts w:ascii="Arial" w:hAnsi="Arial" w:cs="Arial"/>
          <w:color w:val="666666"/>
          <w:sz w:val="24"/>
          <w:szCs w:val="24"/>
          <w:shd w:val="clear" w:color="auto" w:fill="FFFFFF"/>
        </w:rPr>
      </w:pPr>
    </w:p>
    <w:p w:rsidR="00B54468" w:rsidRPr="002A4FB8" w:rsidRDefault="00B45866" w:rsidP="002A4FB8">
      <w:pPr>
        <w:jc w:val="both"/>
        <w:rPr>
          <w:rFonts w:ascii="Arial" w:hAnsi="Arial" w:cs="Arial"/>
          <w:sz w:val="24"/>
          <w:szCs w:val="24"/>
          <w:shd w:val="clear" w:color="auto" w:fill="FFFFFF"/>
        </w:rPr>
      </w:pPr>
      <w:r w:rsidRPr="002A4FB8">
        <w:rPr>
          <w:rFonts w:ascii="Arial" w:hAnsi="Arial" w:cs="Arial"/>
          <w:sz w:val="24"/>
          <w:szCs w:val="24"/>
          <w:shd w:val="clear" w:color="auto" w:fill="FFFFFF"/>
        </w:rPr>
        <w:t xml:space="preserve">El Festival Internacional de Cine Ambiental-FINCA continúa llevando parte de su programación a las provincias. Luego de su paso por la ciudad de Rosario, en esta oportunidad  Morón es la ciudad elegida para la Segunda Muestra Itinerante organizada por el Instituto Multimedia </w:t>
      </w:r>
      <w:proofErr w:type="spellStart"/>
      <w:r w:rsidRPr="002A4FB8">
        <w:rPr>
          <w:rFonts w:ascii="Arial" w:hAnsi="Arial" w:cs="Arial"/>
          <w:sz w:val="24"/>
          <w:szCs w:val="24"/>
          <w:shd w:val="clear" w:color="auto" w:fill="FFFFFF"/>
        </w:rPr>
        <w:t>DerHumALC</w:t>
      </w:r>
      <w:proofErr w:type="spellEnd"/>
      <w:r w:rsidRPr="002A4FB8">
        <w:rPr>
          <w:rFonts w:ascii="Arial" w:hAnsi="Arial" w:cs="Arial"/>
          <w:sz w:val="24"/>
          <w:szCs w:val="24"/>
          <w:shd w:val="clear" w:color="auto" w:fill="FFFFFF"/>
        </w:rPr>
        <w:t xml:space="preserve"> (IMD) donde se presentará una selección de los títulos más destacados de las últimas ediciones.</w:t>
      </w:r>
      <w:r w:rsidRPr="002A4FB8">
        <w:rPr>
          <w:rFonts w:ascii="Arial" w:hAnsi="Arial" w:cs="Arial"/>
          <w:sz w:val="24"/>
          <w:szCs w:val="24"/>
        </w:rPr>
        <w:br/>
      </w:r>
      <w:r w:rsidRPr="002A4FB8">
        <w:rPr>
          <w:rFonts w:ascii="Arial" w:hAnsi="Arial" w:cs="Arial"/>
          <w:sz w:val="24"/>
          <w:szCs w:val="24"/>
        </w:rPr>
        <w:br/>
      </w:r>
      <w:r w:rsidRPr="002A4FB8">
        <w:rPr>
          <w:rFonts w:ascii="Arial" w:hAnsi="Arial" w:cs="Arial"/>
          <w:sz w:val="24"/>
          <w:szCs w:val="24"/>
          <w:shd w:val="clear" w:color="auto" w:fill="FFFFFF"/>
        </w:rPr>
        <w:t>La programación que se exhibirá el 3, 4 y 5 de noviembre, estará compuesta por documentales, cortometrajes y largometrajes nacionales e internacionales, ganadores de las últimas competencias y parte de la selección temática de los géneros animación, ficción y documental, proponiendo un enfoque social sobre las problemáticas medioambientales, eje conceptual que caracteriza al FINCA.</w:t>
      </w:r>
      <w:r w:rsidRPr="002A4FB8">
        <w:rPr>
          <w:rFonts w:ascii="Arial" w:hAnsi="Arial" w:cs="Arial"/>
          <w:sz w:val="24"/>
          <w:szCs w:val="24"/>
        </w:rPr>
        <w:br/>
      </w:r>
      <w:r w:rsidRPr="002A4FB8">
        <w:rPr>
          <w:rFonts w:ascii="Arial" w:hAnsi="Arial" w:cs="Arial"/>
          <w:sz w:val="24"/>
          <w:szCs w:val="24"/>
        </w:rPr>
        <w:br/>
      </w:r>
      <w:r w:rsidRPr="002A4FB8">
        <w:rPr>
          <w:rFonts w:ascii="Arial" w:hAnsi="Arial" w:cs="Arial"/>
          <w:sz w:val="24"/>
          <w:szCs w:val="24"/>
          <w:shd w:val="clear" w:color="auto" w:fill="FFFFFF"/>
        </w:rPr>
        <w:t>La Segunda Muestra Itinerante del Festival FINCA pretende hacer llegar a la ciudad de Morón un recorrido por sus principales ejes temáticos: Biodiversidad y Sustentabilidad, Desechos y Contaminación, Minas y Petróleo, Soberanía Alimentaria. Se prevé que las proyecciones estén seguidas de un debate entre el público y algunas personalidades destacadas, convocando además a organizaciones sociales activas por las luchas medioambientales.</w:t>
      </w:r>
      <w:r w:rsidRPr="002A4FB8">
        <w:rPr>
          <w:rFonts w:ascii="Arial" w:hAnsi="Arial" w:cs="Arial"/>
          <w:sz w:val="24"/>
          <w:szCs w:val="24"/>
        </w:rPr>
        <w:br/>
      </w:r>
      <w:r w:rsidRPr="002A4FB8">
        <w:rPr>
          <w:rFonts w:ascii="Arial" w:hAnsi="Arial" w:cs="Arial"/>
          <w:sz w:val="24"/>
          <w:szCs w:val="24"/>
        </w:rPr>
        <w:br/>
      </w:r>
      <w:r w:rsidRPr="002A4FB8">
        <w:rPr>
          <w:rFonts w:ascii="Arial" w:hAnsi="Arial" w:cs="Arial"/>
          <w:sz w:val="24"/>
          <w:szCs w:val="24"/>
          <w:shd w:val="clear" w:color="auto" w:fill="FFFFFF"/>
        </w:rPr>
        <w:t>El FINCA surge en el año 2010 con la necesidad de ampliar las perspectivas culturales desde un enfoque social y comprometido hacia la problemática ambiental, a través de la imagen cinematográfica como medio sensibilizador. Alcanzó su segunda edición en el año 2014 y se realiza de carácter bianual. Actualmente se encuentra abierta la recepción de películas para la 3era edición del Festival FINCA hasta el 30 de noviembre.</w:t>
      </w:r>
      <w:r w:rsidRPr="002A4FB8">
        <w:rPr>
          <w:rFonts w:ascii="Arial" w:hAnsi="Arial" w:cs="Arial"/>
          <w:sz w:val="24"/>
          <w:szCs w:val="24"/>
        </w:rPr>
        <w:br/>
      </w:r>
      <w:r w:rsidRPr="002A4FB8">
        <w:rPr>
          <w:rFonts w:ascii="Arial" w:hAnsi="Arial" w:cs="Arial"/>
          <w:sz w:val="24"/>
          <w:szCs w:val="24"/>
        </w:rPr>
        <w:lastRenderedPageBreak/>
        <w:br/>
      </w:r>
      <w:r w:rsidRPr="002A4FB8">
        <w:rPr>
          <w:rFonts w:ascii="Arial" w:hAnsi="Arial" w:cs="Arial"/>
          <w:sz w:val="24"/>
          <w:szCs w:val="24"/>
          <w:shd w:val="clear" w:color="auto" w:fill="FFFFFF"/>
        </w:rPr>
        <w:t xml:space="preserve">La Muestra Itinerante se llevará a cabo el 3, 4 y 5 de noviembre en el Teatro Municipal </w:t>
      </w:r>
      <w:r w:rsidR="00B54468" w:rsidRPr="002A4FB8">
        <w:rPr>
          <w:rFonts w:ascii="Arial" w:hAnsi="Arial" w:cs="Arial"/>
          <w:sz w:val="24"/>
          <w:szCs w:val="24"/>
          <w:shd w:val="clear" w:color="auto" w:fill="FFFFFF"/>
        </w:rPr>
        <w:t xml:space="preserve">Gregorio </w:t>
      </w:r>
      <w:proofErr w:type="spellStart"/>
      <w:r w:rsidR="00B54468" w:rsidRPr="002A4FB8">
        <w:rPr>
          <w:rFonts w:ascii="Arial" w:hAnsi="Arial" w:cs="Arial"/>
          <w:sz w:val="24"/>
          <w:szCs w:val="24"/>
          <w:shd w:val="clear" w:color="auto" w:fill="FFFFFF"/>
        </w:rPr>
        <w:t>Laferrere</w:t>
      </w:r>
      <w:proofErr w:type="spellEnd"/>
      <w:r w:rsidR="00B54468" w:rsidRPr="002A4FB8">
        <w:rPr>
          <w:rFonts w:ascii="Arial" w:hAnsi="Arial" w:cs="Arial"/>
          <w:sz w:val="24"/>
          <w:szCs w:val="24"/>
          <w:shd w:val="clear" w:color="auto" w:fill="FFFFFF"/>
        </w:rPr>
        <w:t xml:space="preserve"> </w:t>
      </w:r>
      <w:r w:rsidRPr="002A4FB8">
        <w:rPr>
          <w:rFonts w:ascii="Arial" w:hAnsi="Arial" w:cs="Arial"/>
          <w:sz w:val="24"/>
          <w:szCs w:val="24"/>
          <w:shd w:val="clear" w:color="auto" w:fill="FFFFFF"/>
        </w:rPr>
        <w:t xml:space="preserve">de Morón, </w:t>
      </w:r>
      <w:r w:rsidR="00B54468" w:rsidRPr="002A4FB8">
        <w:rPr>
          <w:rFonts w:ascii="Arial" w:hAnsi="Arial" w:cs="Arial"/>
          <w:sz w:val="24"/>
          <w:szCs w:val="24"/>
          <w:shd w:val="clear" w:color="auto" w:fill="FFFFFF"/>
        </w:rPr>
        <w:t>Almirante Brown 1000</w:t>
      </w:r>
      <w:r w:rsidRPr="002A4FB8">
        <w:rPr>
          <w:rFonts w:ascii="Arial" w:hAnsi="Arial" w:cs="Arial"/>
          <w:sz w:val="24"/>
          <w:szCs w:val="24"/>
          <w:shd w:val="clear" w:color="auto" w:fill="FFFFFF"/>
        </w:rPr>
        <w:t xml:space="preserve">. Se realiza con el apoyo de la </w:t>
      </w:r>
      <w:r w:rsidR="00B54468" w:rsidRPr="002A4FB8">
        <w:rPr>
          <w:rFonts w:ascii="Arial" w:hAnsi="Arial" w:cs="Arial"/>
          <w:sz w:val="24"/>
          <w:szCs w:val="24"/>
          <w:shd w:val="clear" w:color="auto" w:fill="FFFFFF"/>
        </w:rPr>
        <w:t>Municipalidad de Morón</w:t>
      </w:r>
      <w:r w:rsidRPr="002A4FB8">
        <w:rPr>
          <w:rFonts w:ascii="Arial" w:hAnsi="Arial" w:cs="Arial"/>
          <w:sz w:val="24"/>
          <w:szCs w:val="24"/>
          <w:shd w:val="clear" w:color="auto" w:fill="FFFFFF"/>
        </w:rPr>
        <w:t>, el Instituto Nacional de Cinematografía y Artes Audiovisuales (INCAA), Fundación Banco Nación, Secretaria de Derechos Hu</w:t>
      </w:r>
      <w:r w:rsidR="00B54468" w:rsidRPr="002A4FB8">
        <w:rPr>
          <w:rFonts w:ascii="Arial" w:hAnsi="Arial" w:cs="Arial"/>
          <w:sz w:val="24"/>
          <w:szCs w:val="24"/>
          <w:shd w:val="clear" w:color="auto" w:fill="FFFFFF"/>
        </w:rPr>
        <w:t>manos del Gobierno de la Nación</w:t>
      </w:r>
      <w:r w:rsidR="00C476F7">
        <w:rPr>
          <w:rFonts w:ascii="Arial" w:hAnsi="Arial" w:cs="Arial"/>
          <w:sz w:val="24"/>
          <w:szCs w:val="24"/>
          <w:shd w:val="clear" w:color="auto" w:fill="FFFFFF"/>
        </w:rPr>
        <w:t xml:space="preserve"> </w:t>
      </w:r>
      <w:bookmarkStart w:id="0" w:name="_GoBack"/>
      <w:bookmarkEnd w:id="0"/>
      <w:r w:rsidR="00B54468" w:rsidRPr="002A4FB8">
        <w:rPr>
          <w:rFonts w:ascii="Arial" w:hAnsi="Arial" w:cs="Arial"/>
          <w:sz w:val="24"/>
          <w:szCs w:val="24"/>
          <w:shd w:val="clear" w:color="auto" w:fill="FFFFFF"/>
        </w:rPr>
        <w:t>y el Archivo Nacional de la Memoria</w:t>
      </w:r>
      <w:r w:rsidRPr="002A4FB8">
        <w:rPr>
          <w:rFonts w:ascii="Arial" w:hAnsi="Arial" w:cs="Arial"/>
          <w:sz w:val="24"/>
          <w:szCs w:val="24"/>
          <w:shd w:val="clear" w:color="auto" w:fill="FFFFFF"/>
        </w:rPr>
        <w:t>. Entrada libre y gratuita. </w:t>
      </w:r>
    </w:p>
    <w:p w:rsidR="00B54468" w:rsidRPr="00FD05C6" w:rsidRDefault="00B54468" w:rsidP="00FD05C6">
      <w:pPr>
        <w:jc w:val="center"/>
        <w:rPr>
          <w:rFonts w:ascii="Arial" w:hAnsi="Arial" w:cs="Arial"/>
          <w:b/>
          <w:sz w:val="24"/>
          <w:szCs w:val="24"/>
          <w:shd w:val="clear" w:color="auto" w:fill="FFFFFF"/>
        </w:rPr>
      </w:pPr>
    </w:p>
    <w:p w:rsidR="002A4FB8" w:rsidRPr="00FD05C6" w:rsidRDefault="00B54468" w:rsidP="00FD05C6">
      <w:pPr>
        <w:jc w:val="center"/>
        <w:rPr>
          <w:rFonts w:ascii="Arial" w:hAnsi="Arial" w:cs="Arial"/>
          <w:b/>
          <w:sz w:val="24"/>
          <w:szCs w:val="24"/>
          <w:shd w:val="clear" w:color="auto" w:fill="FFFFFF"/>
        </w:rPr>
      </w:pPr>
      <w:r w:rsidRPr="00FD05C6">
        <w:rPr>
          <w:rFonts w:ascii="Arial" w:hAnsi="Arial" w:cs="Arial"/>
          <w:b/>
          <w:sz w:val="24"/>
          <w:szCs w:val="24"/>
          <w:shd w:val="clear" w:color="auto" w:fill="FFFFFF"/>
        </w:rPr>
        <w:t>PROGRAMACIÓN</w:t>
      </w:r>
    </w:p>
    <w:p w:rsidR="002A4FB8" w:rsidRPr="002A4FB8" w:rsidRDefault="002A4FB8" w:rsidP="002A4FB8">
      <w:pPr>
        <w:jc w:val="both"/>
        <w:rPr>
          <w:rFonts w:ascii="Arial" w:hAnsi="Arial" w:cs="Arial"/>
          <w:sz w:val="24"/>
          <w:szCs w:val="24"/>
          <w:shd w:val="clear" w:color="auto" w:fill="FFFFFF"/>
        </w:rPr>
      </w:pPr>
    </w:p>
    <w:p w:rsidR="002A4FB8" w:rsidRPr="002A4FB8" w:rsidRDefault="002A4FB8" w:rsidP="002A4FB8">
      <w:pPr>
        <w:spacing w:line="240" w:lineRule="auto"/>
        <w:rPr>
          <w:rFonts w:ascii="Arial" w:hAnsi="Arial" w:cs="Arial"/>
          <w:sz w:val="24"/>
          <w:szCs w:val="24"/>
        </w:rPr>
      </w:pPr>
      <w:r w:rsidRPr="002A4FB8">
        <w:rPr>
          <w:rFonts w:ascii="Arial" w:hAnsi="Arial" w:cs="Arial"/>
          <w:b/>
          <w:sz w:val="24"/>
          <w:szCs w:val="24"/>
        </w:rPr>
        <w:t>MARTES 3/11</w:t>
      </w:r>
      <w:r w:rsidRPr="002A4FB8">
        <w:rPr>
          <w:rFonts w:ascii="Arial" w:hAnsi="Arial" w:cs="Arial"/>
          <w:b/>
          <w:sz w:val="24"/>
          <w:szCs w:val="24"/>
        </w:rPr>
        <w:br/>
        <w:t xml:space="preserve">18 </w:t>
      </w:r>
      <w:proofErr w:type="spellStart"/>
      <w:r w:rsidRPr="002A4FB8">
        <w:rPr>
          <w:rFonts w:ascii="Arial" w:hAnsi="Arial" w:cs="Arial"/>
          <w:b/>
          <w:sz w:val="24"/>
          <w:szCs w:val="24"/>
        </w:rPr>
        <w:t>hs</w:t>
      </w:r>
      <w:proofErr w:type="spellEnd"/>
      <w:r w:rsidRPr="002A4FB8">
        <w:rPr>
          <w:rFonts w:ascii="Arial" w:hAnsi="Arial" w:cs="Arial"/>
          <w:b/>
          <w:sz w:val="24"/>
          <w:szCs w:val="24"/>
        </w:rPr>
        <w:br/>
      </w:r>
      <w:r w:rsidRPr="002A4FB8">
        <w:rPr>
          <w:rFonts w:ascii="Arial" w:hAnsi="Arial" w:cs="Arial"/>
          <w:sz w:val="24"/>
          <w:szCs w:val="24"/>
          <w:u w:val="single"/>
        </w:rPr>
        <w:t>Basta ya</w:t>
      </w:r>
      <w:proofErr w:type="gramStart"/>
      <w:r w:rsidRPr="002A4FB8">
        <w:rPr>
          <w:rFonts w:ascii="Arial" w:hAnsi="Arial" w:cs="Arial"/>
          <w:sz w:val="24"/>
          <w:szCs w:val="24"/>
          <w:u w:val="single"/>
        </w:rPr>
        <w:t>!</w:t>
      </w:r>
      <w:proofErr w:type="gramEnd"/>
      <w:r w:rsidRPr="002A4FB8">
        <w:rPr>
          <w:rFonts w:ascii="Arial" w:hAnsi="Arial" w:cs="Arial"/>
          <w:sz w:val="24"/>
          <w:szCs w:val="24"/>
          <w:u w:val="single"/>
        </w:rPr>
        <w:br/>
      </w:r>
      <w:r w:rsidRPr="002A4FB8">
        <w:rPr>
          <w:rFonts w:ascii="Arial" w:hAnsi="Arial" w:cs="Arial"/>
          <w:sz w:val="24"/>
          <w:szCs w:val="24"/>
        </w:rPr>
        <w:t>3’- 2012- Argentina- Videoclip  (14FICDH)</w:t>
      </w:r>
      <w:r w:rsidRPr="002A4FB8">
        <w:rPr>
          <w:rFonts w:ascii="Arial" w:hAnsi="Arial" w:cs="Arial"/>
          <w:sz w:val="24"/>
          <w:szCs w:val="24"/>
        </w:rPr>
        <w:br/>
      </w:r>
      <w:r w:rsidRPr="002A4FB8">
        <w:rPr>
          <w:rFonts w:ascii="Arial" w:hAnsi="Arial" w:cs="Arial"/>
          <w:sz w:val="24"/>
          <w:szCs w:val="24"/>
          <w:highlight w:val="white"/>
        </w:rPr>
        <w:t xml:space="preserve">Basta ya es una campaña de la ONG Conciencia Solidaria en defensa de la vida y el agua pura. A través del videoclip Basta ya, varios artistas argentinos aportaron su voz a un fuerte reclamo de miles de ciudadanos </w:t>
      </w:r>
      <w:proofErr w:type="spellStart"/>
      <w:r w:rsidRPr="002A4FB8">
        <w:rPr>
          <w:rFonts w:ascii="Arial" w:hAnsi="Arial" w:cs="Arial"/>
          <w:sz w:val="24"/>
          <w:szCs w:val="24"/>
          <w:highlight w:val="white"/>
        </w:rPr>
        <w:t>autoconvocados</w:t>
      </w:r>
      <w:proofErr w:type="spellEnd"/>
      <w:r w:rsidRPr="002A4FB8">
        <w:rPr>
          <w:rFonts w:ascii="Arial" w:hAnsi="Arial" w:cs="Arial"/>
          <w:sz w:val="24"/>
          <w:szCs w:val="24"/>
          <w:highlight w:val="white"/>
        </w:rPr>
        <w:t xml:space="preserve"> de todo el país: la necesidad de una Ley nacional de prohibición a la minería metalífera a cielo abierto y de radioactivos.</w:t>
      </w:r>
    </w:p>
    <w:p w:rsidR="002A4FB8" w:rsidRPr="002A4FB8" w:rsidRDefault="002A4FB8" w:rsidP="002A4FB8">
      <w:pPr>
        <w:rPr>
          <w:rFonts w:ascii="Arial" w:hAnsi="Arial" w:cs="Arial"/>
          <w:sz w:val="24"/>
          <w:szCs w:val="24"/>
        </w:rPr>
      </w:pPr>
      <w:r w:rsidRPr="002A4FB8">
        <w:rPr>
          <w:rFonts w:ascii="Arial" w:hAnsi="Arial" w:cs="Arial"/>
          <w:sz w:val="24"/>
          <w:szCs w:val="24"/>
          <w:u w:val="single"/>
        </w:rPr>
        <w:t xml:space="preserve">Al otro lado </w:t>
      </w:r>
      <w:r w:rsidRPr="002A4FB8">
        <w:rPr>
          <w:rFonts w:ascii="Arial" w:hAnsi="Arial" w:cs="Arial"/>
          <w:sz w:val="24"/>
          <w:szCs w:val="24"/>
          <w:u w:val="single"/>
        </w:rPr>
        <w:br/>
      </w:r>
      <w:r w:rsidRPr="002A4FB8">
        <w:rPr>
          <w:rFonts w:ascii="Arial" w:hAnsi="Arial" w:cs="Arial"/>
          <w:sz w:val="24"/>
          <w:szCs w:val="24"/>
        </w:rPr>
        <w:t xml:space="preserve">15’01’- 2011- Argentina- </w:t>
      </w:r>
      <w:proofErr w:type="spellStart"/>
      <w:r w:rsidRPr="002A4FB8">
        <w:rPr>
          <w:rFonts w:ascii="Arial" w:hAnsi="Arial" w:cs="Arial"/>
          <w:sz w:val="24"/>
          <w:szCs w:val="24"/>
        </w:rPr>
        <w:t>Doc</w:t>
      </w:r>
      <w:proofErr w:type="spellEnd"/>
      <w:r w:rsidRPr="002A4FB8">
        <w:rPr>
          <w:rFonts w:ascii="Arial" w:hAnsi="Arial" w:cs="Arial"/>
          <w:sz w:val="24"/>
          <w:szCs w:val="24"/>
        </w:rPr>
        <w:t xml:space="preserve"> (10FICDH)</w:t>
      </w:r>
      <w:r w:rsidRPr="002A4FB8">
        <w:rPr>
          <w:rFonts w:ascii="Arial" w:hAnsi="Arial" w:cs="Arial"/>
          <w:sz w:val="24"/>
          <w:szCs w:val="24"/>
        </w:rPr>
        <w:br/>
      </w:r>
      <w:r w:rsidRPr="002A4FB8">
        <w:rPr>
          <w:rFonts w:ascii="Arial" w:hAnsi="Arial" w:cs="Arial"/>
          <w:sz w:val="24"/>
          <w:szCs w:val="24"/>
          <w:highlight w:val="white"/>
        </w:rPr>
        <w:t>El barrio Nicole está ubicado a 30 km del centro de la Capital Federal en el partido de la Matanza. Nació hace catorce años a partir de un plan de construcción de viviendas del gobierno bonaerense que nunca se concluyó. Cientos de familias se establecieron cerca de un río contaminado, sin saber que una verde montaña los separaba de uno de los rellenos sanitarios más grandes de la provincia. Hoy en día, luchan por sus derechos y por qué se cierre el CEAMSE.</w:t>
      </w:r>
    </w:p>
    <w:p w:rsidR="002A4FB8" w:rsidRPr="002A4FB8" w:rsidRDefault="002A4FB8" w:rsidP="002A4FB8">
      <w:pPr>
        <w:rPr>
          <w:rFonts w:ascii="Arial" w:hAnsi="Arial" w:cs="Arial"/>
          <w:sz w:val="24"/>
          <w:szCs w:val="24"/>
        </w:rPr>
      </w:pPr>
      <w:r w:rsidRPr="002A4FB8">
        <w:rPr>
          <w:rFonts w:ascii="Arial" w:hAnsi="Arial" w:cs="Arial"/>
          <w:sz w:val="24"/>
          <w:szCs w:val="24"/>
          <w:u w:val="single"/>
        </w:rPr>
        <w:t xml:space="preserve">Huellas </w:t>
      </w:r>
      <w:r w:rsidRPr="002A4FB8">
        <w:rPr>
          <w:rFonts w:ascii="Arial" w:hAnsi="Arial" w:cs="Arial"/>
          <w:sz w:val="24"/>
          <w:szCs w:val="24"/>
          <w:u w:val="single"/>
        </w:rPr>
        <w:br/>
      </w:r>
      <w:r w:rsidRPr="002A4FB8">
        <w:rPr>
          <w:rFonts w:ascii="Arial" w:hAnsi="Arial" w:cs="Arial"/>
          <w:sz w:val="24"/>
          <w:szCs w:val="24"/>
        </w:rPr>
        <w:t xml:space="preserve">12’- 2013- Argentina- </w:t>
      </w:r>
      <w:proofErr w:type="spellStart"/>
      <w:r w:rsidRPr="002A4FB8">
        <w:rPr>
          <w:rFonts w:ascii="Arial" w:hAnsi="Arial" w:cs="Arial"/>
          <w:sz w:val="24"/>
          <w:szCs w:val="24"/>
        </w:rPr>
        <w:t>Doc</w:t>
      </w:r>
      <w:proofErr w:type="spellEnd"/>
      <w:r w:rsidRPr="002A4FB8">
        <w:rPr>
          <w:rFonts w:ascii="Arial" w:hAnsi="Arial" w:cs="Arial"/>
          <w:sz w:val="24"/>
          <w:szCs w:val="24"/>
        </w:rPr>
        <w:t xml:space="preserve">  (FINCA 2)</w:t>
      </w:r>
      <w:r w:rsidRPr="002A4FB8">
        <w:rPr>
          <w:rFonts w:ascii="Arial" w:hAnsi="Arial" w:cs="Arial"/>
          <w:sz w:val="24"/>
          <w:szCs w:val="24"/>
        </w:rPr>
        <w:br/>
      </w:r>
      <w:r w:rsidRPr="002A4FB8">
        <w:rPr>
          <w:rFonts w:ascii="Arial" w:hAnsi="Arial" w:cs="Arial"/>
          <w:sz w:val="24"/>
          <w:szCs w:val="24"/>
          <w:highlight w:val="white"/>
        </w:rPr>
        <w:t>El ser humano parece haber llevado su actividad a límites inimaginables, pero a costa de su propia decadencia. El resultado es la pérdida no sólo de los valores que permiten la vida en comunidad, sino también del ambiente que permite la vida. Un cambio es necesario.</w:t>
      </w:r>
    </w:p>
    <w:p w:rsidR="002A4FB8" w:rsidRPr="002A4FB8" w:rsidRDefault="002A4FB8" w:rsidP="002A4FB8">
      <w:pPr>
        <w:rPr>
          <w:rFonts w:ascii="Arial" w:hAnsi="Arial" w:cs="Arial"/>
          <w:sz w:val="24"/>
          <w:szCs w:val="24"/>
        </w:rPr>
      </w:pPr>
      <w:proofErr w:type="spellStart"/>
      <w:r w:rsidRPr="002A4FB8">
        <w:rPr>
          <w:rFonts w:ascii="Arial" w:hAnsi="Arial" w:cs="Arial"/>
          <w:sz w:val="24"/>
          <w:szCs w:val="24"/>
          <w:u w:val="single"/>
        </w:rPr>
        <w:t>Vigia</w:t>
      </w:r>
      <w:proofErr w:type="spellEnd"/>
      <w:r w:rsidRPr="002A4FB8">
        <w:rPr>
          <w:rFonts w:ascii="Arial" w:hAnsi="Arial" w:cs="Arial"/>
          <w:sz w:val="24"/>
          <w:szCs w:val="24"/>
          <w:u w:val="single"/>
        </w:rPr>
        <w:t xml:space="preserve"> </w:t>
      </w:r>
      <w:r w:rsidRPr="002A4FB8">
        <w:rPr>
          <w:rFonts w:ascii="Arial" w:hAnsi="Arial" w:cs="Arial"/>
          <w:sz w:val="24"/>
          <w:szCs w:val="24"/>
          <w:u w:val="single"/>
        </w:rPr>
        <w:br/>
      </w:r>
      <w:r w:rsidRPr="002A4FB8">
        <w:rPr>
          <w:rFonts w:ascii="Arial" w:hAnsi="Arial" w:cs="Arial"/>
          <w:sz w:val="24"/>
          <w:szCs w:val="24"/>
        </w:rPr>
        <w:t>8’- 2013- Suiza- Animación (FINCA 2)</w:t>
      </w:r>
      <w:r w:rsidRPr="002A4FB8">
        <w:rPr>
          <w:rFonts w:ascii="Arial" w:hAnsi="Arial" w:cs="Arial"/>
          <w:sz w:val="24"/>
          <w:szCs w:val="24"/>
        </w:rPr>
        <w:br/>
      </w:r>
      <w:r w:rsidRPr="002A4FB8">
        <w:rPr>
          <w:rFonts w:ascii="Arial" w:hAnsi="Arial" w:cs="Arial"/>
          <w:sz w:val="24"/>
          <w:szCs w:val="24"/>
          <w:highlight w:val="white"/>
        </w:rPr>
        <w:t xml:space="preserve">Mi abuelo me cuenta una historia que inventó y me pide que haga una película con </w:t>
      </w:r>
      <w:r w:rsidRPr="002A4FB8">
        <w:rPr>
          <w:rFonts w:ascii="Arial" w:hAnsi="Arial" w:cs="Arial"/>
          <w:sz w:val="24"/>
          <w:szCs w:val="24"/>
          <w:highlight w:val="white"/>
        </w:rPr>
        <w:lastRenderedPageBreak/>
        <w:t>ella. La contaminación, los pesticidas y otras sustancias tóxicas hacen que una abeja decida abandonar su colmena e ir en busca de un hogar más agradable.</w:t>
      </w:r>
    </w:p>
    <w:p w:rsidR="002A4FB8" w:rsidRPr="002A4FB8" w:rsidRDefault="002A4FB8" w:rsidP="002A4FB8">
      <w:pPr>
        <w:rPr>
          <w:rFonts w:ascii="Arial" w:hAnsi="Arial" w:cs="Arial"/>
          <w:sz w:val="24"/>
          <w:szCs w:val="24"/>
        </w:rPr>
      </w:pPr>
      <w:proofErr w:type="spellStart"/>
      <w:r w:rsidRPr="002A4FB8">
        <w:rPr>
          <w:rFonts w:ascii="Arial" w:hAnsi="Arial" w:cs="Arial"/>
          <w:sz w:val="24"/>
          <w:szCs w:val="24"/>
          <w:u w:val="single"/>
        </w:rPr>
        <w:t>Shave</w:t>
      </w:r>
      <w:proofErr w:type="spellEnd"/>
      <w:r w:rsidRPr="002A4FB8">
        <w:rPr>
          <w:rFonts w:ascii="Arial" w:hAnsi="Arial" w:cs="Arial"/>
          <w:sz w:val="24"/>
          <w:szCs w:val="24"/>
          <w:u w:val="single"/>
        </w:rPr>
        <w:t xml:space="preserve"> </w:t>
      </w:r>
      <w:proofErr w:type="spellStart"/>
      <w:r w:rsidRPr="002A4FB8">
        <w:rPr>
          <w:rFonts w:ascii="Arial" w:hAnsi="Arial" w:cs="Arial"/>
          <w:sz w:val="24"/>
          <w:szCs w:val="24"/>
          <w:u w:val="single"/>
        </w:rPr>
        <w:t>it</w:t>
      </w:r>
      <w:proofErr w:type="spellEnd"/>
      <w:r w:rsidRPr="002A4FB8">
        <w:rPr>
          <w:rFonts w:ascii="Arial" w:hAnsi="Arial" w:cs="Arial"/>
          <w:sz w:val="24"/>
          <w:szCs w:val="24"/>
          <w:u w:val="single"/>
        </w:rPr>
        <w:t xml:space="preserve"> </w:t>
      </w:r>
      <w:r w:rsidRPr="002A4FB8">
        <w:rPr>
          <w:rFonts w:ascii="Arial" w:hAnsi="Arial" w:cs="Arial"/>
          <w:sz w:val="24"/>
          <w:szCs w:val="24"/>
          <w:u w:val="single"/>
        </w:rPr>
        <w:br/>
      </w:r>
      <w:r w:rsidRPr="002A4FB8">
        <w:rPr>
          <w:rFonts w:ascii="Arial" w:hAnsi="Arial" w:cs="Arial"/>
          <w:sz w:val="24"/>
          <w:szCs w:val="24"/>
        </w:rPr>
        <w:t>4’- 2012- Argentina- Animación (FINCA 2)</w:t>
      </w:r>
      <w:r w:rsidRPr="002A4FB8">
        <w:rPr>
          <w:rFonts w:ascii="Arial" w:hAnsi="Arial" w:cs="Arial"/>
          <w:sz w:val="24"/>
          <w:szCs w:val="24"/>
        </w:rPr>
        <w:br/>
      </w:r>
      <w:r w:rsidRPr="002A4FB8">
        <w:rPr>
          <w:rFonts w:ascii="Arial" w:hAnsi="Arial" w:cs="Arial"/>
          <w:sz w:val="24"/>
          <w:szCs w:val="24"/>
          <w:highlight w:val="white"/>
        </w:rPr>
        <w:t>En una selva donde gigantes máquinas topadoras rasuran la vegetación, un mono encuentra una afeitadora y decide usarla. Con apariencia humana viaja a la ciudad y se dispone a trepar los escalafones de la sociedad.</w:t>
      </w:r>
    </w:p>
    <w:p w:rsidR="002A4FB8" w:rsidRPr="002A4FB8" w:rsidRDefault="002A4FB8" w:rsidP="002A4FB8">
      <w:pPr>
        <w:rPr>
          <w:rFonts w:ascii="Arial" w:hAnsi="Arial" w:cs="Arial"/>
          <w:sz w:val="24"/>
          <w:szCs w:val="24"/>
        </w:rPr>
      </w:pPr>
      <w:r w:rsidRPr="002A4FB8">
        <w:rPr>
          <w:rFonts w:ascii="Arial" w:hAnsi="Arial" w:cs="Arial"/>
          <w:sz w:val="24"/>
          <w:szCs w:val="24"/>
          <w:u w:val="single"/>
        </w:rPr>
        <w:t xml:space="preserve">Fosca Liebre </w:t>
      </w:r>
      <w:r w:rsidRPr="002A4FB8">
        <w:rPr>
          <w:rFonts w:ascii="Arial" w:hAnsi="Arial" w:cs="Arial"/>
          <w:sz w:val="24"/>
          <w:szCs w:val="24"/>
          <w:u w:val="single"/>
        </w:rPr>
        <w:br/>
      </w:r>
      <w:r w:rsidRPr="002A4FB8">
        <w:rPr>
          <w:rFonts w:ascii="Arial" w:hAnsi="Arial" w:cs="Arial"/>
          <w:sz w:val="24"/>
          <w:szCs w:val="24"/>
        </w:rPr>
        <w:t>18’- 2014- México-  Animación (FINCA 2)</w:t>
      </w:r>
      <w:r w:rsidRPr="002A4FB8">
        <w:rPr>
          <w:rFonts w:ascii="Arial" w:hAnsi="Arial" w:cs="Arial"/>
          <w:sz w:val="24"/>
          <w:szCs w:val="24"/>
        </w:rPr>
        <w:br/>
      </w:r>
      <w:r w:rsidRPr="002A4FB8">
        <w:rPr>
          <w:rFonts w:ascii="Arial" w:hAnsi="Arial" w:cs="Arial"/>
          <w:sz w:val="24"/>
          <w:szCs w:val="24"/>
          <w:highlight w:val="white"/>
        </w:rPr>
        <w:t>Fosca, una liebre citadina que escuchó el llamado de la tierra, defiende junto con sus amigos la vida en el desierto que se ve amenazada por la construcción y explotación de una mina. Este cuento es también un poema lleno de figuras plásticas que nos revelan la antigua apariencia de paisajes naturales, hoy amenazados por su riqueza mineral.</w:t>
      </w:r>
    </w:p>
    <w:p w:rsidR="002A4FB8" w:rsidRPr="002A4FB8" w:rsidRDefault="002A4FB8" w:rsidP="002A4FB8">
      <w:pPr>
        <w:spacing w:line="240" w:lineRule="auto"/>
        <w:rPr>
          <w:rFonts w:ascii="Arial" w:hAnsi="Arial" w:cs="Arial"/>
          <w:sz w:val="24"/>
          <w:szCs w:val="24"/>
          <w:u w:val="single"/>
        </w:rPr>
      </w:pPr>
      <w:r w:rsidRPr="002A4FB8">
        <w:rPr>
          <w:rFonts w:ascii="Arial" w:hAnsi="Arial" w:cs="Arial"/>
          <w:b/>
          <w:sz w:val="24"/>
          <w:szCs w:val="24"/>
        </w:rPr>
        <w:br/>
        <w:t xml:space="preserve">19 </w:t>
      </w:r>
      <w:proofErr w:type="spellStart"/>
      <w:r w:rsidRPr="002A4FB8">
        <w:rPr>
          <w:rFonts w:ascii="Arial" w:hAnsi="Arial" w:cs="Arial"/>
          <w:b/>
          <w:sz w:val="24"/>
          <w:szCs w:val="24"/>
        </w:rPr>
        <w:t>hs</w:t>
      </w:r>
      <w:proofErr w:type="spellEnd"/>
      <w:r w:rsidRPr="002A4FB8">
        <w:rPr>
          <w:rFonts w:ascii="Arial" w:hAnsi="Arial" w:cs="Arial"/>
          <w:b/>
          <w:sz w:val="24"/>
          <w:szCs w:val="24"/>
        </w:rPr>
        <w:br/>
      </w:r>
    </w:p>
    <w:p w:rsidR="002A4FB8" w:rsidRPr="002A4FB8" w:rsidRDefault="002A4FB8" w:rsidP="002A4FB8">
      <w:pPr>
        <w:spacing w:line="240" w:lineRule="auto"/>
        <w:rPr>
          <w:rFonts w:ascii="Arial" w:hAnsi="Arial" w:cs="Arial"/>
          <w:sz w:val="24"/>
          <w:szCs w:val="24"/>
        </w:rPr>
      </w:pPr>
      <w:proofErr w:type="spellStart"/>
      <w:r w:rsidRPr="002A4FB8">
        <w:rPr>
          <w:rFonts w:ascii="Arial" w:hAnsi="Arial" w:cs="Arial"/>
          <w:sz w:val="24"/>
          <w:szCs w:val="24"/>
          <w:u w:val="single"/>
        </w:rPr>
        <w:t>Megaminería</w:t>
      </w:r>
      <w:proofErr w:type="spellEnd"/>
      <w:r w:rsidRPr="002A4FB8">
        <w:rPr>
          <w:rFonts w:ascii="Arial" w:hAnsi="Arial" w:cs="Arial"/>
          <w:sz w:val="24"/>
          <w:szCs w:val="24"/>
          <w:u w:val="single"/>
        </w:rPr>
        <w:t>, mentiras a cielo abierto</w:t>
      </w:r>
    </w:p>
    <w:p w:rsidR="002A4FB8" w:rsidRPr="002A4FB8" w:rsidRDefault="002A4FB8" w:rsidP="002A4FB8">
      <w:pPr>
        <w:rPr>
          <w:rFonts w:ascii="Arial" w:hAnsi="Arial" w:cs="Arial"/>
          <w:sz w:val="24"/>
          <w:szCs w:val="24"/>
        </w:rPr>
      </w:pPr>
      <w:r w:rsidRPr="002A4FB8">
        <w:rPr>
          <w:rFonts w:ascii="Arial" w:hAnsi="Arial" w:cs="Arial"/>
          <w:sz w:val="24"/>
          <w:szCs w:val="24"/>
        </w:rPr>
        <w:t xml:space="preserve">50’- 2013- Argentina- </w:t>
      </w:r>
      <w:proofErr w:type="spellStart"/>
      <w:r w:rsidRPr="002A4FB8">
        <w:rPr>
          <w:rFonts w:ascii="Arial" w:hAnsi="Arial" w:cs="Arial"/>
          <w:sz w:val="24"/>
          <w:szCs w:val="24"/>
        </w:rPr>
        <w:t>Doc</w:t>
      </w:r>
      <w:proofErr w:type="spellEnd"/>
      <w:r w:rsidRPr="002A4FB8">
        <w:rPr>
          <w:rFonts w:ascii="Arial" w:hAnsi="Arial" w:cs="Arial"/>
          <w:sz w:val="24"/>
          <w:szCs w:val="24"/>
        </w:rPr>
        <w:t xml:space="preserve"> (FINCA 2)</w:t>
      </w:r>
      <w:r w:rsidRPr="002A4FB8">
        <w:rPr>
          <w:rFonts w:ascii="Arial" w:hAnsi="Arial" w:cs="Arial"/>
          <w:sz w:val="24"/>
          <w:szCs w:val="24"/>
        </w:rPr>
        <w:br/>
      </w:r>
      <w:r w:rsidRPr="002A4FB8">
        <w:rPr>
          <w:rFonts w:ascii="Arial" w:hAnsi="Arial" w:cs="Arial"/>
          <w:sz w:val="24"/>
          <w:szCs w:val="24"/>
          <w:highlight w:val="white"/>
        </w:rPr>
        <w:t xml:space="preserve">A partir de la sanción de la Ley de Minería en 1993, las multinacionales extractivas fijaron su atención en Argentina. La ganancia económica que obtuvieron fue escasa, y el impacto ambiental que produjeron, desastroso. La lucha del pueblo de </w:t>
      </w:r>
      <w:proofErr w:type="spellStart"/>
      <w:r w:rsidRPr="002A4FB8">
        <w:rPr>
          <w:rFonts w:ascii="Arial" w:hAnsi="Arial" w:cs="Arial"/>
          <w:sz w:val="24"/>
          <w:szCs w:val="24"/>
          <w:highlight w:val="white"/>
        </w:rPr>
        <w:t>Loncopué</w:t>
      </w:r>
      <w:proofErr w:type="spellEnd"/>
      <w:r w:rsidRPr="002A4FB8">
        <w:rPr>
          <w:rFonts w:ascii="Arial" w:hAnsi="Arial" w:cs="Arial"/>
          <w:sz w:val="24"/>
          <w:szCs w:val="24"/>
          <w:highlight w:val="white"/>
        </w:rPr>
        <w:t xml:space="preserve"> en Neuquén es un ejemplo que nos demuestra que los pueblos organizados pueden resistir y detener el avance de este plan sistemático de saqueo.</w:t>
      </w:r>
    </w:p>
    <w:p w:rsidR="002A4FB8" w:rsidRPr="002A4FB8" w:rsidRDefault="002A4FB8" w:rsidP="002A4FB8">
      <w:pPr>
        <w:spacing w:line="240" w:lineRule="auto"/>
        <w:rPr>
          <w:rFonts w:ascii="Arial" w:hAnsi="Arial" w:cs="Arial"/>
          <w:sz w:val="24"/>
          <w:szCs w:val="24"/>
        </w:rPr>
      </w:pPr>
      <w:r w:rsidRPr="002A4FB8">
        <w:rPr>
          <w:rFonts w:ascii="Arial" w:hAnsi="Arial" w:cs="Arial"/>
          <w:b/>
          <w:sz w:val="24"/>
          <w:szCs w:val="24"/>
        </w:rPr>
        <w:t>MIÉRCOLES  4/11</w:t>
      </w:r>
      <w:r w:rsidRPr="002A4FB8">
        <w:rPr>
          <w:rFonts w:ascii="Arial" w:hAnsi="Arial" w:cs="Arial"/>
          <w:b/>
          <w:sz w:val="24"/>
          <w:szCs w:val="24"/>
        </w:rPr>
        <w:br/>
        <w:t xml:space="preserve">18 </w:t>
      </w:r>
      <w:proofErr w:type="spellStart"/>
      <w:r w:rsidRPr="002A4FB8">
        <w:rPr>
          <w:rFonts w:ascii="Arial" w:hAnsi="Arial" w:cs="Arial"/>
          <w:b/>
          <w:sz w:val="24"/>
          <w:szCs w:val="24"/>
        </w:rPr>
        <w:t>hs</w:t>
      </w:r>
      <w:proofErr w:type="spellEnd"/>
      <w:r w:rsidRPr="002A4FB8">
        <w:rPr>
          <w:rFonts w:ascii="Arial" w:hAnsi="Arial" w:cs="Arial"/>
          <w:b/>
          <w:sz w:val="24"/>
          <w:szCs w:val="24"/>
        </w:rPr>
        <w:br/>
      </w:r>
    </w:p>
    <w:p w:rsidR="002A4FB8" w:rsidRPr="002A4FB8" w:rsidRDefault="002A4FB8" w:rsidP="002A4FB8">
      <w:pPr>
        <w:spacing w:line="240" w:lineRule="auto"/>
        <w:rPr>
          <w:rFonts w:ascii="Arial" w:hAnsi="Arial" w:cs="Arial"/>
          <w:sz w:val="24"/>
          <w:szCs w:val="24"/>
        </w:rPr>
      </w:pPr>
      <w:proofErr w:type="spellStart"/>
      <w:r w:rsidRPr="002A4FB8">
        <w:rPr>
          <w:rFonts w:ascii="Arial" w:hAnsi="Arial" w:cs="Arial"/>
          <w:sz w:val="24"/>
          <w:szCs w:val="24"/>
          <w:u w:val="single"/>
        </w:rPr>
        <w:t>The</w:t>
      </w:r>
      <w:proofErr w:type="spellEnd"/>
      <w:r w:rsidRPr="002A4FB8">
        <w:rPr>
          <w:rFonts w:ascii="Arial" w:hAnsi="Arial" w:cs="Arial"/>
          <w:sz w:val="24"/>
          <w:szCs w:val="24"/>
          <w:u w:val="single"/>
        </w:rPr>
        <w:t xml:space="preserve"> </w:t>
      </w:r>
      <w:proofErr w:type="spellStart"/>
      <w:r w:rsidRPr="002A4FB8">
        <w:rPr>
          <w:rFonts w:ascii="Arial" w:hAnsi="Arial" w:cs="Arial"/>
          <w:sz w:val="24"/>
          <w:szCs w:val="24"/>
          <w:u w:val="single"/>
        </w:rPr>
        <w:t>end</w:t>
      </w:r>
      <w:proofErr w:type="spellEnd"/>
      <w:r w:rsidRPr="002A4FB8">
        <w:rPr>
          <w:rFonts w:ascii="Arial" w:hAnsi="Arial" w:cs="Arial"/>
          <w:sz w:val="24"/>
          <w:szCs w:val="24"/>
          <w:u w:val="single"/>
        </w:rPr>
        <w:t xml:space="preserve"> </w:t>
      </w:r>
    </w:p>
    <w:p w:rsidR="002A4FB8" w:rsidRPr="002A4FB8" w:rsidRDefault="002A4FB8" w:rsidP="002A4FB8">
      <w:pPr>
        <w:rPr>
          <w:rFonts w:ascii="Arial" w:hAnsi="Arial" w:cs="Arial"/>
          <w:sz w:val="24"/>
          <w:szCs w:val="24"/>
        </w:rPr>
      </w:pPr>
      <w:r w:rsidRPr="002A4FB8">
        <w:rPr>
          <w:rFonts w:ascii="Arial" w:hAnsi="Arial" w:cs="Arial"/>
          <w:sz w:val="24"/>
          <w:szCs w:val="24"/>
        </w:rPr>
        <w:t>26’38’’- 2009- España - Ficción (FINCA 1)</w:t>
      </w:r>
      <w:r w:rsidRPr="002A4FB8">
        <w:rPr>
          <w:rFonts w:ascii="Arial" w:hAnsi="Arial" w:cs="Arial"/>
          <w:sz w:val="24"/>
          <w:szCs w:val="24"/>
        </w:rPr>
        <w:br/>
      </w:r>
      <w:r w:rsidRPr="002A4FB8">
        <w:rPr>
          <w:rFonts w:ascii="Arial" w:hAnsi="Arial" w:cs="Arial"/>
          <w:sz w:val="24"/>
          <w:szCs w:val="24"/>
          <w:highlight w:val="white"/>
        </w:rPr>
        <w:t>Dos familias norteamericanas se enfrentan por la escasez de un recurso vital: el agua. Partiendo de los recursos del Western, el film juega entre el suspenso y el humor negro para retratar un conflicto ficticio, que cada día se acerca más a la realidad.</w:t>
      </w:r>
    </w:p>
    <w:p w:rsidR="002A4FB8" w:rsidRPr="002A4FB8" w:rsidRDefault="002A4FB8" w:rsidP="002A4FB8">
      <w:pPr>
        <w:rPr>
          <w:rFonts w:ascii="Arial" w:hAnsi="Arial" w:cs="Arial"/>
          <w:sz w:val="24"/>
          <w:szCs w:val="24"/>
        </w:rPr>
      </w:pPr>
      <w:proofErr w:type="spellStart"/>
      <w:r w:rsidRPr="002A4FB8">
        <w:rPr>
          <w:rFonts w:ascii="Arial" w:hAnsi="Arial" w:cs="Arial"/>
          <w:sz w:val="24"/>
          <w:szCs w:val="24"/>
          <w:u w:val="single"/>
        </w:rPr>
        <w:t>Leufu</w:t>
      </w:r>
      <w:proofErr w:type="spellEnd"/>
      <w:r w:rsidRPr="002A4FB8">
        <w:rPr>
          <w:rFonts w:ascii="Arial" w:hAnsi="Arial" w:cs="Arial"/>
          <w:sz w:val="24"/>
          <w:szCs w:val="24"/>
          <w:u w:val="single"/>
        </w:rPr>
        <w:t xml:space="preserve"> </w:t>
      </w:r>
    </w:p>
    <w:p w:rsidR="002A4FB8" w:rsidRPr="002A4FB8" w:rsidRDefault="002A4FB8" w:rsidP="002A4FB8">
      <w:pPr>
        <w:rPr>
          <w:rFonts w:ascii="Arial" w:hAnsi="Arial" w:cs="Arial"/>
          <w:sz w:val="24"/>
          <w:szCs w:val="24"/>
        </w:rPr>
      </w:pPr>
      <w:r w:rsidRPr="002A4FB8">
        <w:rPr>
          <w:rFonts w:ascii="Arial" w:hAnsi="Arial" w:cs="Arial"/>
          <w:sz w:val="24"/>
          <w:szCs w:val="24"/>
        </w:rPr>
        <w:lastRenderedPageBreak/>
        <w:t xml:space="preserve">36’38’’- 2010- Chile/Reino Unido-  </w:t>
      </w:r>
      <w:proofErr w:type="spellStart"/>
      <w:r w:rsidRPr="002A4FB8">
        <w:rPr>
          <w:rFonts w:ascii="Arial" w:hAnsi="Arial" w:cs="Arial"/>
          <w:sz w:val="24"/>
          <w:szCs w:val="24"/>
        </w:rPr>
        <w:t>Doc</w:t>
      </w:r>
      <w:proofErr w:type="spellEnd"/>
      <w:r w:rsidRPr="002A4FB8">
        <w:rPr>
          <w:rFonts w:ascii="Arial" w:hAnsi="Arial" w:cs="Arial"/>
          <w:sz w:val="24"/>
          <w:szCs w:val="24"/>
        </w:rPr>
        <w:t xml:space="preserve">  (13FICDH)</w:t>
      </w:r>
      <w:r w:rsidRPr="002A4FB8">
        <w:rPr>
          <w:rFonts w:ascii="Arial" w:hAnsi="Arial" w:cs="Arial"/>
          <w:sz w:val="24"/>
          <w:szCs w:val="24"/>
        </w:rPr>
        <w:br/>
        <w:t xml:space="preserve">En la Cordillera de los Andes, en una zona rodeada por volcanes, las comunidades Mapuche se están levantando a luchar por la defensa de su río – fuente de vida y espiritualidad – ante un inminente crimen en contra de la naturaleza y de sus derechos. La compañía noruega SN </w:t>
      </w:r>
      <w:proofErr w:type="spellStart"/>
      <w:r w:rsidRPr="002A4FB8">
        <w:rPr>
          <w:rFonts w:ascii="Arial" w:hAnsi="Arial" w:cs="Arial"/>
          <w:sz w:val="24"/>
          <w:szCs w:val="24"/>
        </w:rPr>
        <w:t>Power</w:t>
      </w:r>
      <w:proofErr w:type="spellEnd"/>
      <w:r w:rsidRPr="002A4FB8">
        <w:rPr>
          <w:rFonts w:ascii="Arial" w:hAnsi="Arial" w:cs="Arial"/>
          <w:sz w:val="24"/>
          <w:szCs w:val="24"/>
        </w:rPr>
        <w:t xml:space="preserve"> planea construir una central hidroeléctrica que tomará el 95 por ciento de las aguas de 9 ríos principales, en el medio de la región </w:t>
      </w:r>
      <w:proofErr w:type="spellStart"/>
      <w:r w:rsidRPr="002A4FB8">
        <w:rPr>
          <w:rFonts w:ascii="Arial" w:hAnsi="Arial" w:cs="Arial"/>
          <w:sz w:val="24"/>
          <w:szCs w:val="24"/>
        </w:rPr>
        <w:t>Wiliche</w:t>
      </w:r>
      <w:proofErr w:type="spellEnd"/>
      <w:r w:rsidRPr="002A4FB8">
        <w:rPr>
          <w:rFonts w:ascii="Arial" w:hAnsi="Arial" w:cs="Arial"/>
          <w:sz w:val="24"/>
          <w:szCs w:val="24"/>
        </w:rPr>
        <w:t>-Mapuche, amenazando la vida de las comunidades indígenas.</w:t>
      </w:r>
    </w:p>
    <w:p w:rsidR="002A4FB8" w:rsidRPr="002A4FB8" w:rsidRDefault="002A4FB8" w:rsidP="002A4FB8">
      <w:pPr>
        <w:rPr>
          <w:rFonts w:ascii="Arial" w:hAnsi="Arial" w:cs="Arial"/>
          <w:sz w:val="24"/>
          <w:szCs w:val="24"/>
        </w:rPr>
      </w:pPr>
      <w:proofErr w:type="spellStart"/>
      <w:r w:rsidRPr="002A4FB8">
        <w:rPr>
          <w:rFonts w:ascii="Arial" w:hAnsi="Arial" w:cs="Arial"/>
          <w:sz w:val="24"/>
          <w:szCs w:val="24"/>
          <w:u w:val="single"/>
        </w:rPr>
        <w:t>Shave</w:t>
      </w:r>
      <w:proofErr w:type="spellEnd"/>
      <w:r w:rsidRPr="002A4FB8">
        <w:rPr>
          <w:rFonts w:ascii="Arial" w:hAnsi="Arial" w:cs="Arial"/>
          <w:sz w:val="24"/>
          <w:szCs w:val="24"/>
          <w:u w:val="single"/>
        </w:rPr>
        <w:t xml:space="preserve"> </w:t>
      </w:r>
      <w:proofErr w:type="spellStart"/>
      <w:r w:rsidRPr="002A4FB8">
        <w:rPr>
          <w:rFonts w:ascii="Arial" w:hAnsi="Arial" w:cs="Arial"/>
          <w:sz w:val="24"/>
          <w:szCs w:val="24"/>
          <w:u w:val="single"/>
        </w:rPr>
        <w:t>it</w:t>
      </w:r>
      <w:proofErr w:type="spellEnd"/>
      <w:r w:rsidRPr="002A4FB8">
        <w:rPr>
          <w:rFonts w:ascii="Arial" w:hAnsi="Arial" w:cs="Arial"/>
          <w:sz w:val="24"/>
          <w:szCs w:val="24"/>
          <w:u w:val="single"/>
        </w:rPr>
        <w:t xml:space="preserve"> </w:t>
      </w:r>
      <w:r w:rsidRPr="002A4FB8">
        <w:rPr>
          <w:rFonts w:ascii="Arial" w:hAnsi="Arial" w:cs="Arial"/>
          <w:sz w:val="24"/>
          <w:szCs w:val="24"/>
          <w:u w:val="single"/>
        </w:rPr>
        <w:br/>
      </w:r>
      <w:r w:rsidRPr="002A4FB8">
        <w:rPr>
          <w:rFonts w:ascii="Arial" w:hAnsi="Arial" w:cs="Arial"/>
          <w:sz w:val="24"/>
          <w:szCs w:val="24"/>
        </w:rPr>
        <w:t>4’- 2012- Argentina- Animación (FINCA 2)</w:t>
      </w:r>
      <w:r w:rsidRPr="002A4FB8">
        <w:rPr>
          <w:rFonts w:ascii="Arial" w:hAnsi="Arial" w:cs="Arial"/>
          <w:sz w:val="24"/>
          <w:szCs w:val="24"/>
        </w:rPr>
        <w:br/>
      </w:r>
      <w:r w:rsidRPr="002A4FB8">
        <w:rPr>
          <w:rFonts w:ascii="Arial" w:hAnsi="Arial" w:cs="Arial"/>
          <w:sz w:val="24"/>
          <w:szCs w:val="24"/>
          <w:highlight w:val="white"/>
        </w:rPr>
        <w:t>En una selva donde gigantes máquinas topadoras rasuran la vegetación, un mono encuentra una afeitadora y decide usarla. Con apariencia humana viaja a la ciudad y se dispone a trepar los escalafones de la sociedad.</w:t>
      </w:r>
    </w:p>
    <w:p w:rsidR="002A4FB8" w:rsidRPr="002A4FB8" w:rsidRDefault="002A4FB8" w:rsidP="002A4FB8">
      <w:pPr>
        <w:spacing w:line="240" w:lineRule="auto"/>
        <w:rPr>
          <w:rFonts w:ascii="Arial" w:hAnsi="Arial" w:cs="Arial"/>
          <w:b/>
          <w:sz w:val="24"/>
          <w:szCs w:val="24"/>
        </w:rPr>
      </w:pPr>
      <w:r w:rsidRPr="002A4FB8">
        <w:rPr>
          <w:rFonts w:ascii="Arial" w:hAnsi="Arial" w:cs="Arial"/>
          <w:b/>
          <w:sz w:val="24"/>
          <w:szCs w:val="24"/>
        </w:rPr>
        <w:t>JUEVES 5/11</w:t>
      </w:r>
      <w:r w:rsidRPr="002A4FB8">
        <w:rPr>
          <w:rFonts w:ascii="Arial" w:hAnsi="Arial" w:cs="Arial"/>
          <w:b/>
          <w:sz w:val="24"/>
          <w:szCs w:val="24"/>
        </w:rPr>
        <w:br/>
        <w:t xml:space="preserve">18 </w:t>
      </w:r>
      <w:proofErr w:type="spellStart"/>
      <w:r w:rsidRPr="002A4FB8">
        <w:rPr>
          <w:rFonts w:ascii="Arial" w:hAnsi="Arial" w:cs="Arial"/>
          <w:b/>
          <w:sz w:val="24"/>
          <w:szCs w:val="24"/>
        </w:rPr>
        <w:t>hs</w:t>
      </w:r>
      <w:proofErr w:type="spellEnd"/>
      <w:r w:rsidRPr="002A4FB8">
        <w:rPr>
          <w:rFonts w:ascii="Arial" w:hAnsi="Arial" w:cs="Arial"/>
          <w:b/>
          <w:sz w:val="24"/>
          <w:szCs w:val="24"/>
        </w:rPr>
        <w:t xml:space="preserve"> </w:t>
      </w:r>
    </w:p>
    <w:p w:rsidR="002A4FB8" w:rsidRPr="002A4FB8" w:rsidRDefault="002A4FB8" w:rsidP="002A4FB8">
      <w:pPr>
        <w:spacing w:line="240" w:lineRule="auto"/>
        <w:rPr>
          <w:rFonts w:ascii="Arial" w:hAnsi="Arial" w:cs="Arial"/>
          <w:sz w:val="24"/>
          <w:szCs w:val="24"/>
        </w:rPr>
      </w:pPr>
      <w:proofErr w:type="spellStart"/>
      <w:r w:rsidRPr="002A4FB8">
        <w:rPr>
          <w:rFonts w:ascii="Arial" w:hAnsi="Arial" w:cs="Arial"/>
          <w:sz w:val="24"/>
          <w:szCs w:val="24"/>
          <w:u w:val="single"/>
        </w:rPr>
        <w:t>Vigia</w:t>
      </w:r>
      <w:proofErr w:type="spellEnd"/>
      <w:r w:rsidRPr="002A4FB8">
        <w:rPr>
          <w:rFonts w:ascii="Arial" w:hAnsi="Arial" w:cs="Arial"/>
          <w:sz w:val="24"/>
          <w:szCs w:val="24"/>
          <w:u w:val="single"/>
        </w:rPr>
        <w:t xml:space="preserve"> </w:t>
      </w:r>
      <w:r w:rsidRPr="002A4FB8">
        <w:rPr>
          <w:rFonts w:ascii="Arial" w:hAnsi="Arial" w:cs="Arial"/>
          <w:sz w:val="24"/>
          <w:szCs w:val="24"/>
          <w:u w:val="single"/>
        </w:rPr>
        <w:br/>
      </w:r>
      <w:r w:rsidRPr="002A4FB8">
        <w:rPr>
          <w:rFonts w:ascii="Arial" w:hAnsi="Arial" w:cs="Arial"/>
          <w:sz w:val="24"/>
          <w:szCs w:val="24"/>
        </w:rPr>
        <w:t>8’- 2013- Suiza- Animación (FINCA 2)</w:t>
      </w:r>
      <w:r w:rsidRPr="002A4FB8">
        <w:rPr>
          <w:rFonts w:ascii="Arial" w:hAnsi="Arial" w:cs="Arial"/>
          <w:sz w:val="24"/>
          <w:szCs w:val="24"/>
        </w:rPr>
        <w:br/>
      </w:r>
      <w:r w:rsidRPr="002A4FB8">
        <w:rPr>
          <w:rFonts w:ascii="Arial" w:hAnsi="Arial" w:cs="Arial"/>
          <w:sz w:val="24"/>
          <w:szCs w:val="24"/>
          <w:highlight w:val="white"/>
        </w:rPr>
        <w:t>Mi abuelo me cuenta una historia que inventó y me pide que haga una película con ella. La contaminación, los pesticidas y otras sustancias tóxicas hacen que una abeja decida abandonar su colmena e ir en busca de un hogar más agradable.</w:t>
      </w:r>
    </w:p>
    <w:p w:rsidR="002A4FB8" w:rsidRPr="002A4FB8" w:rsidRDefault="002A4FB8" w:rsidP="002A4FB8">
      <w:pPr>
        <w:rPr>
          <w:rFonts w:ascii="Arial" w:hAnsi="Arial" w:cs="Arial"/>
          <w:sz w:val="24"/>
          <w:szCs w:val="24"/>
        </w:rPr>
      </w:pPr>
      <w:r w:rsidRPr="002A4FB8">
        <w:rPr>
          <w:rFonts w:ascii="Arial" w:hAnsi="Arial" w:cs="Arial"/>
          <w:sz w:val="24"/>
          <w:szCs w:val="24"/>
          <w:u w:val="single"/>
        </w:rPr>
        <w:t xml:space="preserve">Desierto Verde </w:t>
      </w:r>
      <w:r w:rsidRPr="002A4FB8">
        <w:rPr>
          <w:rFonts w:ascii="Arial" w:hAnsi="Arial" w:cs="Arial"/>
          <w:sz w:val="24"/>
          <w:szCs w:val="24"/>
          <w:u w:val="single"/>
        </w:rPr>
        <w:br/>
      </w:r>
      <w:r w:rsidRPr="002A4FB8">
        <w:rPr>
          <w:rFonts w:ascii="Arial" w:hAnsi="Arial" w:cs="Arial"/>
          <w:sz w:val="24"/>
          <w:szCs w:val="24"/>
        </w:rPr>
        <w:t xml:space="preserve">86’- 2013- Argentina - </w:t>
      </w:r>
      <w:proofErr w:type="spellStart"/>
      <w:r w:rsidRPr="002A4FB8">
        <w:rPr>
          <w:rFonts w:ascii="Arial" w:hAnsi="Arial" w:cs="Arial"/>
          <w:sz w:val="24"/>
          <w:szCs w:val="24"/>
        </w:rPr>
        <w:t>Doc</w:t>
      </w:r>
      <w:proofErr w:type="spellEnd"/>
      <w:r w:rsidRPr="002A4FB8">
        <w:rPr>
          <w:rFonts w:ascii="Arial" w:hAnsi="Arial" w:cs="Arial"/>
          <w:sz w:val="24"/>
          <w:szCs w:val="24"/>
        </w:rPr>
        <w:t xml:space="preserve"> (FINCA 2)</w:t>
      </w:r>
      <w:r w:rsidRPr="002A4FB8">
        <w:rPr>
          <w:rFonts w:ascii="Arial" w:hAnsi="Arial" w:cs="Arial"/>
          <w:sz w:val="24"/>
          <w:szCs w:val="24"/>
        </w:rPr>
        <w:br/>
      </w:r>
      <w:r w:rsidRPr="002A4FB8">
        <w:rPr>
          <w:rFonts w:ascii="Arial" w:hAnsi="Arial" w:cs="Arial"/>
          <w:sz w:val="24"/>
          <w:szCs w:val="24"/>
          <w:highlight w:val="white"/>
        </w:rPr>
        <w:t>“Desierto verde” es un largometraje documental sobre la producción de alimentos que descubre los mecanismos actuales de la industria agropecuaria y plantea la necesidad de visibilizar problemas asociados a este negocio, como la deforestación, la desertificación de los suelos y la contaminación con agroquímicos.</w:t>
      </w:r>
      <w:r w:rsidRPr="002A4FB8">
        <w:rPr>
          <w:rFonts w:ascii="Arial" w:hAnsi="Arial" w:cs="Arial"/>
          <w:b/>
          <w:sz w:val="24"/>
          <w:szCs w:val="24"/>
        </w:rPr>
        <w:br/>
      </w:r>
    </w:p>
    <w:p w:rsidR="007E7E9C" w:rsidRPr="002A4FB8" w:rsidRDefault="002A4FB8" w:rsidP="002A4FB8">
      <w:pPr>
        <w:rPr>
          <w:rFonts w:ascii="Arial" w:hAnsi="Arial" w:cs="Arial"/>
          <w:sz w:val="24"/>
          <w:szCs w:val="24"/>
        </w:rPr>
      </w:pPr>
      <w:r w:rsidRPr="002A4FB8">
        <w:rPr>
          <w:rFonts w:ascii="Arial" w:hAnsi="Arial" w:cs="Arial"/>
          <w:sz w:val="24"/>
          <w:szCs w:val="24"/>
          <w:shd w:val="clear" w:color="auto" w:fill="FFFFFF"/>
        </w:rPr>
        <w:t xml:space="preserve">Para mayor información consulta </w:t>
      </w:r>
      <w:hyperlink r:id="rId6" w:history="1">
        <w:r w:rsidRPr="002A4FB8">
          <w:rPr>
            <w:rStyle w:val="Hipervnculo"/>
            <w:rFonts w:ascii="Arial" w:hAnsi="Arial" w:cs="Arial"/>
            <w:color w:val="auto"/>
            <w:sz w:val="24"/>
            <w:szCs w:val="24"/>
            <w:shd w:val="clear" w:color="auto" w:fill="FFFFFF"/>
          </w:rPr>
          <w:t>www.imd.org.ar</w:t>
        </w:r>
      </w:hyperlink>
      <w:r w:rsidRPr="002A4FB8">
        <w:rPr>
          <w:rFonts w:ascii="Arial" w:hAnsi="Arial" w:cs="Arial"/>
          <w:sz w:val="24"/>
          <w:szCs w:val="24"/>
          <w:shd w:val="clear" w:color="auto" w:fill="FFFFFF"/>
        </w:rPr>
        <w:t xml:space="preserve"> o </w:t>
      </w:r>
      <w:r w:rsidR="00B45866" w:rsidRPr="002A4FB8">
        <w:rPr>
          <w:rFonts w:ascii="Arial" w:hAnsi="Arial" w:cs="Arial"/>
          <w:sz w:val="24"/>
          <w:szCs w:val="24"/>
          <w:shd w:val="clear" w:color="auto" w:fill="FFFFFF"/>
        </w:rPr>
        <w:t>a través de las redes sociales</w:t>
      </w:r>
      <w:r w:rsidR="00B45866" w:rsidRPr="002A4FB8">
        <w:rPr>
          <w:rStyle w:val="apple-converted-space"/>
          <w:rFonts w:ascii="Arial" w:hAnsi="Arial" w:cs="Arial"/>
          <w:sz w:val="24"/>
          <w:szCs w:val="24"/>
          <w:shd w:val="clear" w:color="auto" w:fill="FFFFFF"/>
        </w:rPr>
        <w:t> </w:t>
      </w:r>
      <w:hyperlink r:id="rId7" w:tgtFrame="_blank" w:history="1">
        <w:r w:rsidR="00B45866" w:rsidRPr="002A4FB8">
          <w:rPr>
            <w:rStyle w:val="Hipervnculo"/>
            <w:rFonts w:ascii="Arial" w:hAnsi="Arial" w:cs="Arial"/>
            <w:color w:val="auto"/>
            <w:sz w:val="24"/>
            <w:szCs w:val="24"/>
            <w:shd w:val="clear" w:color="auto" w:fill="FFFFFF"/>
          </w:rPr>
          <w:t>http://www.facebook.com/FestivalFINCA</w:t>
        </w:r>
      </w:hyperlink>
      <w:r w:rsidR="00B45866" w:rsidRPr="002A4FB8">
        <w:rPr>
          <w:rStyle w:val="apple-converted-space"/>
          <w:rFonts w:ascii="Arial" w:hAnsi="Arial" w:cs="Arial"/>
          <w:sz w:val="24"/>
          <w:szCs w:val="24"/>
          <w:shd w:val="clear" w:color="auto" w:fill="FFFFFF"/>
        </w:rPr>
        <w:t> </w:t>
      </w:r>
      <w:hyperlink r:id="rId8" w:tgtFrame="_blank" w:history="1">
        <w:r w:rsidR="00B45866" w:rsidRPr="002A4FB8">
          <w:rPr>
            <w:rStyle w:val="Hipervnculo"/>
            <w:rFonts w:ascii="Arial" w:hAnsi="Arial" w:cs="Arial"/>
            <w:color w:val="auto"/>
            <w:sz w:val="24"/>
            <w:szCs w:val="24"/>
            <w:shd w:val="clear" w:color="auto" w:fill="FFFFFF"/>
          </w:rPr>
          <w:t>http://www.twitter.com/FestivalFINCA</w:t>
        </w:r>
      </w:hyperlink>
      <w:r w:rsidR="00B45866" w:rsidRPr="002A4FB8">
        <w:rPr>
          <w:rFonts w:ascii="Arial" w:hAnsi="Arial" w:cs="Arial"/>
          <w:sz w:val="24"/>
          <w:szCs w:val="24"/>
        </w:rPr>
        <w:br/>
      </w:r>
      <w:r w:rsidR="00B45866" w:rsidRPr="002A4FB8">
        <w:rPr>
          <w:rFonts w:ascii="Arial" w:hAnsi="Arial" w:cs="Arial"/>
          <w:sz w:val="24"/>
          <w:szCs w:val="24"/>
        </w:rPr>
        <w:br/>
      </w:r>
    </w:p>
    <w:sectPr w:rsidR="007E7E9C" w:rsidRPr="002A4F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66"/>
    <w:rsid w:val="00044ED8"/>
    <w:rsid w:val="002A2B08"/>
    <w:rsid w:val="002A4FB8"/>
    <w:rsid w:val="005167B8"/>
    <w:rsid w:val="00B45866"/>
    <w:rsid w:val="00B54468"/>
    <w:rsid w:val="00C476F7"/>
    <w:rsid w:val="00FD05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45866"/>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45866"/>
  </w:style>
  <w:style w:type="character" w:styleId="Hipervnculo">
    <w:name w:val="Hyperlink"/>
    <w:basedOn w:val="Fuentedeprrafopredeter"/>
    <w:uiPriority w:val="99"/>
    <w:unhideWhenUsed/>
    <w:rsid w:val="00B45866"/>
    <w:rPr>
      <w:color w:val="0000FF"/>
      <w:u w:val="single"/>
    </w:rPr>
  </w:style>
  <w:style w:type="character" w:customStyle="1" w:styleId="Ttulo2Car">
    <w:name w:val="Título 2 Car"/>
    <w:basedOn w:val="Fuentedeprrafopredeter"/>
    <w:link w:val="Ttulo2"/>
    <w:uiPriority w:val="9"/>
    <w:rsid w:val="00B45866"/>
    <w:rPr>
      <w:rFonts w:ascii="Times New Roman" w:eastAsia="Times New Roman" w:hAnsi="Times New Roman" w:cs="Times New Roman"/>
      <w:b/>
      <w:bCs/>
      <w:sz w:val="36"/>
      <w:szCs w:val="36"/>
      <w:lang w:eastAsia="es-AR"/>
    </w:rPr>
  </w:style>
  <w:style w:type="paragraph" w:styleId="Textodeglobo">
    <w:name w:val="Balloon Text"/>
    <w:basedOn w:val="Normal"/>
    <w:link w:val="TextodegloboCar"/>
    <w:uiPriority w:val="99"/>
    <w:semiHidden/>
    <w:unhideWhenUsed/>
    <w:rsid w:val="002A2B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45866"/>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45866"/>
  </w:style>
  <w:style w:type="character" w:styleId="Hipervnculo">
    <w:name w:val="Hyperlink"/>
    <w:basedOn w:val="Fuentedeprrafopredeter"/>
    <w:uiPriority w:val="99"/>
    <w:unhideWhenUsed/>
    <w:rsid w:val="00B45866"/>
    <w:rPr>
      <w:color w:val="0000FF"/>
      <w:u w:val="single"/>
    </w:rPr>
  </w:style>
  <w:style w:type="character" w:customStyle="1" w:styleId="Ttulo2Car">
    <w:name w:val="Título 2 Car"/>
    <w:basedOn w:val="Fuentedeprrafopredeter"/>
    <w:link w:val="Ttulo2"/>
    <w:uiPriority w:val="9"/>
    <w:rsid w:val="00B45866"/>
    <w:rPr>
      <w:rFonts w:ascii="Times New Roman" w:eastAsia="Times New Roman" w:hAnsi="Times New Roman" w:cs="Times New Roman"/>
      <w:b/>
      <w:bCs/>
      <w:sz w:val="36"/>
      <w:szCs w:val="36"/>
      <w:lang w:eastAsia="es-AR"/>
    </w:rPr>
  </w:style>
  <w:style w:type="paragraph" w:styleId="Textodeglobo">
    <w:name w:val="Balloon Text"/>
    <w:basedOn w:val="Normal"/>
    <w:link w:val="TextodegloboCar"/>
    <w:uiPriority w:val="99"/>
    <w:semiHidden/>
    <w:unhideWhenUsed/>
    <w:rsid w:val="002A2B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92922">
      <w:bodyDiv w:val="1"/>
      <w:marLeft w:val="0"/>
      <w:marRight w:val="0"/>
      <w:marTop w:val="0"/>
      <w:marBottom w:val="0"/>
      <w:divBdr>
        <w:top w:val="none" w:sz="0" w:space="0" w:color="auto"/>
        <w:left w:val="none" w:sz="0" w:space="0" w:color="auto"/>
        <w:bottom w:val="none" w:sz="0" w:space="0" w:color="auto"/>
        <w:right w:val="none" w:sz="0" w:space="0" w:color="auto"/>
      </w:divBdr>
    </w:div>
    <w:div w:id="133368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FestivalFINCA" TargetMode="External"/><Relationship Id="rId3" Type="http://schemas.openxmlformats.org/officeDocument/2006/relationships/settings" Target="settings.xml"/><Relationship Id="rId7" Type="http://schemas.openxmlformats.org/officeDocument/2006/relationships/hyperlink" Target="http://www.facebook.com/FestivalFIN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md.org.ar"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1077</Words>
  <Characters>5927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F</cp:lastModifiedBy>
  <cp:revision>2</cp:revision>
  <dcterms:created xsi:type="dcterms:W3CDTF">2015-10-30T15:09:00Z</dcterms:created>
  <dcterms:modified xsi:type="dcterms:W3CDTF">2015-10-30T16:13:00Z</dcterms:modified>
</cp:coreProperties>
</file>